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4CC1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БЮДЖЕТНОЙ И НАЛОГОВОЙ ПОЛИТИКИ </w:t>
      </w:r>
    </w:p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ЭЛИСЕНВААРСКОГО СЕЛЬСКОГО ПОСЕЛЕНИЯ</w:t>
      </w:r>
    </w:p>
    <w:p w:rsidR="003D4CC1" w:rsidRP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4CC1">
        <w:rPr>
          <w:rFonts w:ascii="Times New Roman" w:hAnsi="Times New Roman" w:cs="Times New Roman"/>
          <w:b/>
          <w:sz w:val="24"/>
          <w:szCs w:val="24"/>
        </w:rPr>
        <w:t>НА 2016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D4CC1" w:rsidRPr="003D4CC1" w:rsidRDefault="003D4CC1" w:rsidP="00FF2DB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CC1" w:rsidRPr="003D4CC1" w:rsidRDefault="003D4CC1" w:rsidP="00FF2DBC">
      <w:pPr>
        <w:pStyle w:val="a3"/>
        <w:spacing w:after="0"/>
        <w:ind w:left="0" w:firstLine="709"/>
        <w:jc w:val="both"/>
      </w:pPr>
      <w:proofErr w:type="gramStart"/>
      <w:r w:rsidRPr="003D4CC1">
        <w:t xml:space="preserve">Основные направления бюджетной </w:t>
      </w:r>
      <w:r>
        <w:t xml:space="preserve">и налоговой </w:t>
      </w:r>
      <w:r w:rsidRPr="003D4CC1">
        <w:t xml:space="preserve">политики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3D4CC1">
        <w:t xml:space="preserve"> подготовлены в соответствии со статьей 172 Бюджетного кодекса Российской Федерации и Решением Совета </w:t>
      </w:r>
      <w:proofErr w:type="spellStart"/>
      <w:r w:rsidR="0062240B">
        <w:t>Элисенваарского</w:t>
      </w:r>
      <w:proofErr w:type="spellEnd"/>
      <w:r w:rsidR="0062240B">
        <w:t xml:space="preserve"> сельского поселения</w:t>
      </w:r>
      <w:r w:rsidRPr="003D4CC1">
        <w:t xml:space="preserve">  от </w:t>
      </w:r>
      <w:r w:rsidR="0062240B">
        <w:t>28</w:t>
      </w:r>
      <w:r w:rsidRPr="003D4CC1">
        <w:t>.</w:t>
      </w:r>
      <w:r w:rsidR="0062240B">
        <w:t>10</w:t>
      </w:r>
      <w:r w:rsidRPr="003D4CC1">
        <w:t>.201</w:t>
      </w:r>
      <w:r w:rsidR="0062240B">
        <w:t>5</w:t>
      </w:r>
      <w:r w:rsidRPr="003D4CC1">
        <w:t xml:space="preserve"> № 1</w:t>
      </w:r>
      <w:r w:rsidR="0062240B">
        <w:t>8/71-3</w:t>
      </w:r>
      <w:r w:rsidRPr="003D4CC1">
        <w:t xml:space="preserve"> «Об утверждении Положения о бюджетном процессе в </w:t>
      </w:r>
      <w:proofErr w:type="spellStart"/>
      <w:r w:rsidR="0062240B">
        <w:t>Элисенваарском</w:t>
      </w:r>
      <w:proofErr w:type="spellEnd"/>
      <w:r w:rsidR="0062240B">
        <w:t xml:space="preserve"> сельском поселении</w:t>
      </w:r>
      <w:r w:rsidRPr="003D4CC1">
        <w:t>» с учетом основных направлений бюджетной политики Российской Федерации и Республики Карелия на 2016</w:t>
      </w:r>
      <w:r w:rsidR="0062240B">
        <w:t xml:space="preserve"> год.</w:t>
      </w:r>
      <w:proofErr w:type="gramEnd"/>
    </w:p>
    <w:p w:rsidR="003D4CC1" w:rsidRDefault="003D4CC1" w:rsidP="00FF2DBC">
      <w:pPr>
        <w:pStyle w:val="a3"/>
        <w:spacing w:after="0"/>
        <w:ind w:left="0" w:firstLine="709"/>
        <w:jc w:val="both"/>
      </w:pPr>
      <w:r w:rsidRPr="003D4CC1">
        <w:t xml:space="preserve">Основные направления бюджетной политики </w:t>
      </w:r>
      <w:proofErr w:type="spellStart"/>
      <w:r w:rsidR="0062240B">
        <w:t>Элисенваарского</w:t>
      </w:r>
      <w:proofErr w:type="spellEnd"/>
      <w:r w:rsidR="0062240B">
        <w:t xml:space="preserve"> сельского поселения</w:t>
      </w:r>
      <w:r w:rsidRPr="003D4CC1">
        <w:t xml:space="preserve"> содержат итоги за 2014 год и 1 полугодие 2015 года, цели и задачи бюджетной политики </w:t>
      </w:r>
      <w:proofErr w:type="spellStart"/>
      <w:r w:rsidR="0062240B">
        <w:t>Элисенваарского</w:t>
      </w:r>
      <w:proofErr w:type="spellEnd"/>
      <w:r w:rsidR="0062240B">
        <w:t xml:space="preserve"> сельского поселения</w:t>
      </w:r>
      <w:r w:rsidRPr="003D4CC1">
        <w:t xml:space="preserve"> на предстоящий период.</w:t>
      </w:r>
    </w:p>
    <w:p w:rsidR="00FF2DBC" w:rsidRPr="003D4CC1" w:rsidRDefault="00FF2DBC" w:rsidP="00FF2DBC">
      <w:pPr>
        <w:pStyle w:val="a3"/>
        <w:spacing w:after="0"/>
        <w:ind w:left="0" w:firstLine="709"/>
        <w:jc w:val="both"/>
        <w:rPr>
          <w:color w:val="000000"/>
        </w:rPr>
      </w:pPr>
    </w:p>
    <w:p w:rsidR="003D4CC1" w:rsidRDefault="003D4CC1" w:rsidP="00FF2DBC">
      <w:pPr>
        <w:pStyle w:val="a3"/>
        <w:spacing w:after="0"/>
        <w:ind w:left="0"/>
        <w:jc w:val="center"/>
        <w:outlineLvl w:val="0"/>
        <w:rPr>
          <w:b/>
          <w:i/>
        </w:rPr>
      </w:pPr>
      <w:r w:rsidRPr="003D4CC1">
        <w:rPr>
          <w:b/>
          <w:i/>
        </w:rPr>
        <w:t>Основные итоги бюджетной политики за 2014 год и 1 полугодие 2015 года</w:t>
      </w:r>
    </w:p>
    <w:p w:rsidR="00FF2DBC" w:rsidRPr="003D4CC1" w:rsidRDefault="00FF2DBC" w:rsidP="00FF2DBC">
      <w:pPr>
        <w:pStyle w:val="a3"/>
        <w:spacing w:after="0"/>
        <w:ind w:left="0"/>
        <w:jc w:val="center"/>
        <w:outlineLvl w:val="0"/>
        <w:rPr>
          <w:b/>
          <w:i/>
        </w:rPr>
      </w:pPr>
    </w:p>
    <w:p w:rsidR="003D4CC1" w:rsidRPr="003D4CC1" w:rsidRDefault="003D4CC1" w:rsidP="00FF2DBC">
      <w:pPr>
        <w:pStyle w:val="a3"/>
        <w:spacing w:after="0"/>
        <w:ind w:left="0" w:firstLine="709"/>
        <w:jc w:val="both"/>
        <w:rPr>
          <w:color w:val="000000"/>
          <w:lang w:eastAsia="ar-SA"/>
        </w:rPr>
      </w:pPr>
      <w:r w:rsidRPr="003D4CC1">
        <w:rPr>
          <w:lang w:eastAsia="ar-SA"/>
        </w:rPr>
        <w:t xml:space="preserve">В 2014 году и 1 полугодии 2015 года действия Администрации </w:t>
      </w:r>
      <w:proofErr w:type="spellStart"/>
      <w:r w:rsidR="0062240B">
        <w:rPr>
          <w:lang w:eastAsia="ar-SA"/>
        </w:rPr>
        <w:t>Элисенваарского</w:t>
      </w:r>
      <w:proofErr w:type="spellEnd"/>
      <w:r w:rsidR="0062240B">
        <w:rPr>
          <w:lang w:eastAsia="ar-SA"/>
        </w:rPr>
        <w:t xml:space="preserve"> сельского поселения</w:t>
      </w:r>
      <w:r w:rsidRPr="003D4CC1">
        <w:rPr>
          <w:lang w:eastAsia="ar-SA"/>
        </w:rPr>
        <w:t xml:space="preserve"> были направлены </w:t>
      </w:r>
      <w:r w:rsidRPr="003D4CC1">
        <w:rPr>
          <w:color w:val="000000"/>
          <w:lang w:eastAsia="ar-SA"/>
        </w:rPr>
        <w:t>на обеспечение реализации установленных стратегических целей и приоритетов бюджетной политики, основными из которых явились:</w:t>
      </w:r>
    </w:p>
    <w:p w:rsidR="003D4CC1" w:rsidRPr="003D4CC1" w:rsidRDefault="003D4CC1" w:rsidP="00FF2DBC">
      <w:pPr>
        <w:pStyle w:val="a3"/>
        <w:spacing w:after="0"/>
        <w:ind w:left="0" w:firstLine="709"/>
        <w:jc w:val="both"/>
        <w:rPr>
          <w:color w:val="000000"/>
          <w:lang w:eastAsia="ar-SA"/>
        </w:rPr>
      </w:pPr>
      <w:r w:rsidRPr="003D4CC1">
        <w:rPr>
          <w:color w:val="000000"/>
          <w:lang w:eastAsia="ar-SA"/>
        </w:rPr>
        <w:t>- исполнение действующих расходных обязательств;</w:t>
      </w:r>
    </w:p>
    <w:p w:rsidR="003D4CC1" w:rsidRPr="003D4CC1" w:rsidRDefault="003D4CC1" w:rsidP="00FF2DB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повышение эффективности и результативности использования бюджетных ресурсов;</w:t>
      </w:r>
    </w:p>
    <w:p w:rsidR="003D4CC1" w:rsidRPr="003D4CC1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обеспечение доступности и повышения качества муниципальных услуг;</w:t>
      </w:r>
    </w:p>
    <w:p w:rsidR="003D4CC1" w:rsidRPr="003D4CC1" w:rsidRDefault="003D4CC1" w:rsidP="00FF2DBC">
      <w:pPr>
        <w:tabs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обеспечение сбалансированности бюджета </w:t>
      </w:r>
      <w:proofErr w:type="spellStart"/>
      <w:r w:rsidRPr="003D4CC1">
        <w:rPr>
          <w:rFonts w:ascii="Times New Roman" w:hAnsi="Times New Roman" w:cs="Times New Roman"/>
          <w:color w:val="000000"/>
          <w:sz w:val="24"/>
          <w:szCs w:val="24"/>
        </w:rPr>
        <w:t>Лахденпохского</w:t>
      </w:r>
      <w:proofErr w:type="spellEnd"/>
      <w:r w:rsidRPr="003D4CC1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района;</w:t>
      </w:r>
    </w:p>
    <w:p w:rsidR="003D4CC1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CC1">
        <w:rPr>
          <w:rFonts w:ascii="Times New Roman" w:hAnsi="Times New Roman" w:cs="Times New Roman"/>
          <w:color w:val="000000"/>
          <w:sz w:val="24"/>
          <w:szCs w:val="24"/>
        </w:rPr>
        <w:t>- повышение открытости и прозрачности бюджета и бюджетного процесса.</w:t>
      </w:r>
    </w:p>
    <w:p w:rsidR="003D4CC1" w:rsidRPr="001A4EA9" w:rsidRDefault="003D4CC1" w:rsidP="00FF2DBC">
      <w:pPr>
        <w:pStyle w:val="a3"/>
        <w:spacing w:after="0"/>
        <w:ind w:left="0" w:firstLine="709"/>
        <w:jc w:val="both"/>
        <w:rPr>
          <w:color w:val="000000"/>
        </w:rPr>
      </w:pPr>
      <w:r w:rsidRPr="003D4CC1">
        <w:rPr>
          <w:color w:val="000000"/>
        </w:rPr>
        <w:t>Подводя итоги за 2014 год и истекший период 2015 года в рамках</w:t>
      </w:r>
      <w:r w:rsidRPr="003D4CC1">
        <w:rPr>
          <w:i/>
          <w:color w:val="000000"/>
        </w:rPr>
        <w:t xml:space="preserve"> </w:t>
      </w:r>
      <w:r w:rsidRPr="001A4EA9">
        <w:rPr>
          <w:color w:val="000000"/>
        </w:rPr>
        <w:t>исполнения действующих расходных обязательств с учетом повышения эффективности и результативности использования бюджетных ресурсов</w:t>
      </w:r>
      <w:r w:rsidR="001A4EA9" w:rsidRPr="001A4EA9">
        <w:rPr>
          <w:color w:val="000000"/>
        </w:rPr>
        <w:t xml:space="preserve"> можно отметить, что </w:t>
      </w:r>
      <w:r w:rsidR="001A4EA9">
        <w:rPr>
          <w:color w:val="000000"/>
        </w:rPr>
        <w:t>и</w:t>
      </w:r>
      <w:r w:rsidRPr="003D4CC1">
        <w:t xml:space="preserve">сполнены все социальные и долговые обязательства </w:t>
      </w:r>
      <w:proofErr w:type="spellStart"/>
      <w:r w:rsidR="001A4EA9">
        <w:t>Элисенваарского</w:t>
      </w:r>
      <w:proofErr w:type="spellEnd"/>
      <w:r w:rsidR="001A4EA9">
        <w:t xml:space="preserve"> сельского поселения</w:t>
      </w:r>
      <w:r w:rsidRPr="003D4CC1">
        <w:t xml:space="preserve">, обеспечена своевременная выплата заработной платы, уплата налоговых и коммунальных платежей. </w:t>
      </w:r>
    </w:p>
    <w:p w:rsidR="001A4EA9" w:rsidRDefault="003D4CC1" w:rsidP="00FF2DB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CC1">
        <w:rPr>
          <w:rFonts w:ascii="Times New Roman" w:hAnsi="Times New Roman"/>
          <w:sz w:val="24"/>
          <w:szCs w:val="24"/>
        </w:rPr>
        <w:t xml:space="preserve">Объем муниципального долга </w:t>
      </w:r>
      <w:proofErr w:type="spellStart"/>
      <w:r w:rsidR="001A4EA9">
        <w:rPr>
          <w:rFonts w:ascii="Times New Roman" w:hAnsi="Times New Roman"/>
          <w:sz w:val="24"/>
          <w:szCs w:val="24"/>
        </w:rPr>
        <w:t>Элисенваарскього</w:t>
      </w:r>
      <w:proofErr w:type="spellEnd"/>
      <w:r w:rsidR="001A4EA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3D4CC1">
        <w:rPr>
          <w:rFonts w:ascii="Times New Roman" w:hAnsi="Times New Roman"/>
          <w:sz w:val="24"/>
          <w:szCs w:val="24"/>
        </w:rPr>
        <w:t xml:space="preserve"> на 01.01.2015г. </w:t>
      </w:r>
      <w:r w:rsidR="001A4EA9">
        <w:rPr>
          <w:rFonts w:ascii="Times New Roman" w:hAnsi="Times New Roman"/>
          <w:sz w:val="24"/>
          <w:szCs w:val="24"/>
        </w:rPr>
        <w:t xml:space="preserve">и на 01.11.2015 года </w:t>
      </w:r>
      <w:r w:rsidRPr="003D4CC1">
        <w:rPr>
          <w:rFonts w:ascii="Times New Roman" w:hAnsi="Times New Roman"/>
          <w:sz w:val="24"/>
          <w:szCs w:val="24"/>
        </w:rPr>
        <w:t>отсутст</w:t>
      </w:r>
      <w:r w:rsidR="001A4EA9">
        <w:rPr>
          <w:rFonts w:ascii="Times New Roman" w:hAnsi="Times New Roman"/>
          <w:sz w:val="24"/>
          <w:szCs w:val="24"/>
        </w:rPr>
        <w:t>вует</w:t>
      </w:r>
      <w:r w:rsidRPr="003D4CC1">
        <w:rPr>
          <w:rFonts w:ascii="Times New Roman" w:hAnsi="Times New Roman"/>
          <w:sz w:val="24"/>
          <w:szCs w:val="24"/>
        </w:rPr>
        <w:t>.</w:t>
      </w:r>
    </w:p>
    <w:p w:rsidR="00FF2DBC" w:rsidRDefault="00FF2DBC" w:rsidP="00FF2DB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D4CC1" w:rsidRDefault="003D4CC1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D4CC1">
        <w:rPr>
          <w:rFonts w:ascii="Times New Roman" w:hAnsi="Times New Roman" w:cs="Times New Roman"/>
          <w:b/>
          <w:i/>
          <w:sz w:val="24"/>
          <w:szCs w:val="24"/>
        </w:rPr>
        <w:t>Задачи бюджетной политики на 20</w:t>
      </w:r>
      <w:r w:rsidR="001A4EA9">
        <w:rPr>
          <w:rFonts w:ascii="Times New Roman" w:hAnsi="Times New Roman" w:cs="Times New Roman"/>
          <w:b/>
          <w:i/>
          <w:sz w:val="24"/>
          <w:szCs w:val="24"/>
        </w:rPr>
        <w:t>16 год</w:t>
      </w:r>
    </w:p>
    <w:p w:rsidR="00FF2DBC" w:rsidRPr="001A4EA9" w:rsidRDefault="00FF2DBC" w:rsidP="00FF2DB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DBC">
        <w:rPr>
          <w:rFonts w:ascii="Times New Roman" w:hAnsi="Times New Roman" w:cs="Times New Roman"/>
          <w:sz w:val="24"/>
          <w:szCs w:val="24"/>
        </w:rPr>
        <w:t xml:space="preserve">Ранее поставленные цели бюджетной политики </w:t>
      </w:r>
      <w:proofErr w:type="spellStart"/>
      <w:r w:rsidR="00FF2DBC" w:rsidRPr="00FF2DBC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="00FF2DBC" w:rsidRPr="00FF2DB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F2DBC">
        <w:rPr>
          <w:rFonts w:ascii="Times New Roman" w:hAnsi="Times New Roman" w:cs="Times New Roman"/>
          <w:sz w:val="24"/>
          <w:szCs w:val="24"/>
        </w:rPr>
        <w:t xml:space="preserve"> крайне актуальны и в среднесрочной перспективе.</w:t>
      </w: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0000"/>
        </w:rPr>
      </w:pPr>
      <w:r w:rsidRPr="00FF2DBC">
        <w:rPr>
          <w:b/>
          <w:i/>
          <w:color w:val="000000"/>
        </w:rPr>
        <w:t>Основные итоги налоговой политики за 2014 год и 1 полугодие 2015 года</w:t>
      </w: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B050"/>
        </w:rPr>
      </w:pPr>
    </w:p>
    <w:p w:rsidR="00FF2DBC" w:rsidRPr="00FF2DBC" w:rsidRDefault="00FF2DBC" w:rsidP="00FF2DBC">
      <w:pPr>
        <w:pStyle w:val="a3"/>
        <w:spacing w:after="0"/>
        <w:ind w:left="0" w:firstLine="709"/>
        <w:jc w:val="both"/>
        <w:rPr>
          <w:color w:val="000000"/>
        </w:rPr>
      </w:pPr>
      <w:r w:rsidRPr="00FF2DBC">
        <w:rPr>
          <w:color w:val="000000"/>
        </w:rPr>
        <w:t>Подводя итоги за 2014 год и истекший период 2015 года можно отметить следующее.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Налоговая политика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по доходам складывалась в условиях изменения отдельных положений федерального и республиканского законодательства, вступившие в действие с 1 января 2015 года: </w:t>
      </w:r>
    </w:p>
    <w:p w:rsidR="00FF2DBC" w:rsidRPr="00FF2DBC" w:rsidRDefault="00FF2DBC" w:rsidP="00FF2DBC">
      <w:pPr>
        <w:pStyle w:val="a3"/>
        <w:spacing w:after="0"/>
        <w:ind w:left="0" w:firstLine="709"/>
        <w:jc w:val="both"/>
      </w:pPr>
      <w:r w:rsidRPr="00FF2DBC">
        <w:t xml:space="preserve">- перераспределение норматива отчислений </w:t>
      </w:r>
      <w:proofErr w:type="gramStart"/>
      <w:r w:rsidRPr="00FF2DBC">
        <w:t>от налога на доходы физических лиц из бюджетов сельских поселений в бюджет муниципального района в размере</w:t>
      </w:r>
      <w:proofErr w:type="gramEnd"/>
      <w:r w:rsidRPr="00FF2DBC">
        <w:t xml:space="preserve"> 8 процентов в соответствии со ст.61.1 </w:t>
      </w:r>
      <w:r w:rsidRPr="00FF2DBC">
        <w:rPr>
          <w:color w:val="000000"/>
        </w:rPr>
        <w:t xml:space="preserve"> Бюджетного кодекса Российской Федерации»</w:t>
      </w:r>
      <w:r w:rsidRPr="00FF2DBC">
        <w:t>;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sz w:val="24"/>
          <w:szCs w:val="24"/>
        </w:rPr>
        <w:t>- перераспределение норматива отчислений единого сельскохозяйственного налога из бюджетов сельских поселений в бюджеты муниципал</w:t>
      </w:r>
      <w:r w:rsidRPr="00FF2DBC">
        <w:rPr>
          <w:rFonts w:ascii="Times New Roman" w:hAnsi="Times New Roman" w:cs="Times New Roman"/>
          <w:sz w:val="24"/>
          <w:szCs w:val="24"/>
        </w:rPr>
        <w:t>ь</w:t>
      </w:r>
      <w:r w:rsidRPr="00FF2DBC">
        <w:rPr>
          <w:rFonts w:ascii="Times New Roman" w:hAnsi="Times New Roman" w:cs="Times New Roman"/>
          <w:sz w:val="24"/>
          <w:szCs w:val="24"/>
        </w:rPr>
        <w:t xml:space="preserve">ных районов в размере 20 процентов в соответствии  со ст. 61.1 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Бюджетного кодекса Российской Федерации»</w:t>
      </w:r>
      <w:r w:rsidRPr="00FF2DBC">
        <w:rPr>
          <w:rFonts w:ascii="Times New Roman" w:hAnsi="Times New Roman" w:cs="Times New Roman"/>
          <w:sz w:val="24"/>
          <w:szCs w:val="24"/>
        </w:rPr>
        <w:t>;</w:t>
      </w:r>
    </w:p>
    <w:p w:rsidR="00FF2DBC" w:rsidRDefault="00FF2DBC" w:rsidP="00FF2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2DBC">
        <w:rPr>
          <w:rFonts w:ascii="Times New Roman" w:hAnsi="Times New Roman" w:cs="Times New Roman"/>
          <w:sz w:val="24"/>
          <w:szCs w:val="24"/>
        </w:rPr>
        <w:t xml:space="preserve">- перераспределение норматива отчислений по доходам от аренды и продажи земельных участков, государственная собственность на которые не разграничена и которые расположены в границах территории сельских поселений, средств от продажи права на заключение договоров аренды указанных земельных участков из бюджетов сельских </w:t>
      </w:r>
      <w:r w:rsidRPr="00FF2DBC">
        <w:rPr>
          <w:rFonts w:ascii="Times New Roman" w:hAnsi="Times New Roman" w:cs="Times New Roman"/>
          <w:sz w:val="24"/>
          <w:szCs w:val="24"/>
        </w:rPr>
        <w:lastRenderedPageBreak/>
        <w:t>поселений в бюджеты муниципал</w:t>
      </w:r>
      <w:r w:rsidRPr="00FF2DBC">
        <w:rPr>
          <w:rFonts w:ascii="Times New Roman" w:hAnsi="Times New Roman" w:cs="Times New Roman"/>
          <w:sz w:val="24"/>
          <w:szCs w:val="24"/>
        </w:rPr>
        <w:t>ь</w:t>
      </w:r>
      <w:r w:rsidRPr="00FF2DBC">
        <w:rPr>
          <w:rFonts w:ascii="Times New Roman" w:hAnsi="Times New Roman" w:cs="Times New Roman"/>
          <w:sz w:val="24"/>
          <w:szCs w:val="24"/>
        </w:rPr>
        <w:t xml:space="preserve">ных районов полном объеме в соответствии со ст. 62 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>Бюджетного кодекса Российской Федерации»</w:t>
      </w:r>
      <w:r w:rsidRPr="00FF2DB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F2DBC" w:rsidRPr="00FF2DBC" w:rsidRDefault="00FF2DBC" w:rsidP="00FF2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Учитывая снижение поступлений налоговых и неналоговых доходов в бюджет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продолжена</w:t>
      </w:r>
      <w:proofErr w:type="gramEnd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работа по привлечению дополнительных ресурсов.</w:t>
      </w: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2DBC">
        <w:rPr>
          <w:rFonts w:ascii="Times New Roman" w:hAnsi="Times New Roman" w:cs="Times New Roman"/>
          <w:sz w:val="24"/>
          <w:szCs w:val="24"/>
        </w:rPr>
        <w:t xml:space="preserve"> </w:t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F2DBC">
        <w:rPr>
          <w:rFonts w:ascii="Times New Roman" w:hAnsi="Times New Roman" w:cs="Times New Roman"/>
          <w:sz w:val="24"/>
          <w:szCs w:val="24"/>
        </w:rPr>
        <w:tab/>
      </w:r>
    </w:p>
    <w:p w:rsidR="00FF2DBC" w:rsidRPr="00FF2DBC" w:rsidRDefault="00FF2DBC" w:rsidP="00FF2DBC">
      <w:pPr>
        <w:pStyle w:val="a3"/>
        <w:spacing w:after="0"/>
        <w:ind w:left="0"/>
        <w:jc w:val="center"/>
        <w:rPr>
          <w:b/>
          <w:i/>
          <w:color w:val="000000"/>
        </w:rPr>
      </w:pPr>
      <w:r w:rsidRPr="00FF2DBC">
        <w:rPr>
          <w:b/>
          <w:i/>
          <w:color w:val="000000"/>
        </w:rPr>
        <w:t>Задачи налоговой политики на 2016</w:t>
      </w:r>
      <w:r>
        <w:rPr>
          <w:b/>
          <w:i/>
          <w:color w:val="000000"/>
        </w:rPr>
        <w:t xml:space="preserve"> год</w:t>
      </w:r>
    </w:p>
    <w:p w:rsidR="00FF2DBC" w:rsidRPr="00FF2DBC" w:rsidRDefault="00FF2DBC" w:rsidP="00FF2DB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FF2DBC">
        <w:rPr>
          <w:rFonts w:ascii="Times New Roman" w:hAnsi="Times New Roman" w:cs="Times New Roman"/>
          <w:color w:val="000000"/>
          <w:sz w:val="24"/>
          <w:szCs w:val="24"/>
        </w:rPr>
        <w:t>Основными направлениями Налоговой политики Российской Федерации задан курс на не увеличение налоговой нагрузки и не осуществление каких-либо масштабных изменений в налоговой системе в текущем 2015 году, а также в ближайшие три года. В связи с чем, возможные маневры по увеличению доходов снижаются и, в первую очередь, приоритетными задачами 2016 года являются: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1) проведение мониторинга финансовых и экономических показателей по широкому кругу организаций, прежде всего, допускающих снижение поступлений в бюджет с целью определения причин и своевременного принятия мер во избежание </w:t>
      </w:r>
      <w:proofErr w:type="spellStart"/>
      <w:r w:rsidRPr="00FF2DBC">
        <w:rPr>
          <w:rFonts w:ascii="Times New Roman" w:hAnsi="Times New Roman" w:cs="Times New Roman"/>
          <w:color w:val="000000"/>
          <w:sz w:val="24"/>
          <w:szCs w:val="24"/>
        </w:rPr>
        <w:t>недопоступлений</w:t>
      </w:r>
      <w:proofErr w:type="spellEnd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в бюджет.</w:t>
      </w:r>
    </w:p>
    <w:p w:rsidR="00FF2DBC" w:rsidRPr="00FF2DBC" w:rsidRDefault="00FF2DBC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2) совершенствование администрирования неналоговых доходов. В целях снижения недоимки и получения дополнительных доходов в бюджет требуется жесткая активизация работы: усиление мер административного реагирования в отношении недоимщиков, проведение своевременной </w:t>
      </w:r>
      <w:proofErr w:type="spellStart"/>
      <w:r w:rsidRPr="00FF2DBC">
        <w:rPr>
          <w:rFonts w:ascii="Times New Roman" w:hAnsi="Times New Roman" w:cs="Times New Roman"/>
          <w:color w:val="000000"/>
          <w:sz w:val="24"/>
          <w:szCs w:val="24"/>
        </w:rPr>
        <w:t>претензионно-исковой</w:t>
      </w:r>
      <w:proofErr w:type="spellEnd"/>
      <w:r w:rsidRPr="00FF2DBC">
        <w:rPr>
          <w:rFonts w:ascii="Times New Roman" w:hAnsi="Times New Roman" w:cs="Times New Roman"/>
          <w:color w:val="000000"/>
          <w:sz w:val="24"/>
          <w:szCs w:val="24"/>
        </w:rPr>
        <w:t xml:space="preserve"> работы с ними и осуществление мер принудительного взыскания задолженности.</w:t>
      </w:r>
    </w:p>
    <w:p w:rsidR="00FF2DBC" w:rsidRPr="00FF2DBC" w:rsidRDefault="00FF2DBC" w:rsidP="00FF2D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DBC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F2DBC" w:rsidRPr="00FF2DBC" w:rsidRDefault="00FF2DBC" w:rsidP="00FF2D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DBC" w:rsidRPr="00FF2DBC" w:rsidRDefault="00FF2DBC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CC1" w:rsidRPr="00FF2DBC" w:rsidRDefault="003D4CC1" w:rsidP="00FF2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40B" w:rsidRPr="00FF2DBC" w:rsidRDefault="0062240B" w:rsidP="00FF2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240B" w:rsidRPr="00FF2DBC" w:rsidSect="0062240B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1134" w:right="680" w:bottom="851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A9" w:rsidRDefault="001A4EA9" w:rsidP="006224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4EA9" w:rsidRDefault="001A4EA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A9" w:rsidRDefault="001A4EA9" w:rsidP="0062240B">
    <w:pPr>
      <w:pStyle w:val="a5"/>
      <w:framePr w:wrap="around" w:vAnchor="text" w:hAnchor="margin" w:xAlign="center" w:y="1"/>
      <w:rPr>
        <w:rStyle w:val="a7"/>
      </w:rPr>
    </w:pPr>
  </w:p>
  <w:p w:rsidR="001A4EA9" w:rsidRDefault="001A4EA9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A9" w:rsidRDefault="001A4EA9" w:rsidP="0062240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4EA9" w:rsidRDefault="001A4EA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A9" w:rsidRPr="00EA2A5A" w:rsidRDefault="001A4EA9" w:rsidP="0062240B">
    <w:pPr>
      <w:pStyle w:val="a8"/>
      <w:framePr w:wrap="around" w:vAnchor="text" w:hAnchor="margin" w:xAlign="center" w:y="1"/>
      <w:rPr>
        <w:rStyle w:val="a7"/>
        <w:sz w:val="20"/>
        <w:szCs w:val="20"/>
      </w:rPr>
    </w:pPr>
    <w:r w:rsidRPr="00EA2A5A">
      <w:rPr>
        <w:rStyle w:val="a7"/>
        <w:sz w:val="20"/>
        <w:szCs w:val="20"/>
      </w:rPr>
      <w:fldChar w:fldCharType="begin"/>
    </w:r>
    <w:r w:rsidRPr="00EA2A5A">
      <w:rPr>
        <w:rStyle w:val="a7"/>
        <w:sz w:val="20"/>
        <w:szCs w:val="20"/>
      </w:rPr>
      <w:instrText xml:space="preserve">PAGE  </w:instrText>
    </w:r>
    <w:r w:rsidRPr="00EA2A5A">
      <w:rPr>
        <w:rStyle w:val="a7"/>
        <w:sz w:val="20"/>
        <w:szCs w:val="20"/>
      </w:rPr>
      <w:fldChar w:fldCharType="separate"/>
    </w:r>
    <w:r w:rsidR="00FF2DBC">
      <w:rPr>
        <w:rStyle w:val="a7"/>
        <w:noProof/>
        <w:sz w:val="20"/>
        <w:szCs w:val="20"/>
      </w:rPr>
      <w:t>2</w:t>
    </w:r>
    <w:r w:rsidRPr="00EA2A5A">
      <w:rPr>
        <w:rStyle w:val="a7"/>
        <w:sz w:val="20"/>
        <w:szCs w:val="20"/>
      </w:rPr>
      <w:fldChar w:fldCharType="end"/>
    </w:r>
  </w:p>
  <w:p w:rsidR="001A4EA9" w:rsidRDefault="001A4EA9">
    <w:pPr>
      <w:pStyle w:val="a8"/>
      <w:rPr>
        <w:lang w:val="en-US"/>
      </w:rPr>
    </w:pPr>
  </w:p>
  <w:p w:rsidR="001A4EA9" w:rsidRPr="00575CA9" w:rsidRDefault="001A4EA9">
    <w:pPr>
      <w:pStyle w:val="a8"/>
      <w:rPr>
        <w:sz w:val="10"/>
        <w:szCs w:val="1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73187"/>
    <w:multiLevelType w:val="hybridMultilevel"/>
    <w:tmpl w:val="85C0C190"/>
    <w:lvl w:ilvl="0" w:tplc="740A27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3D4CC1"/>
    <w:rsid w:val="001A4EA9"/>
    <w:rsid w:val="003D4CC1"/>
    <w:rsid w:val="0062240B"/>
    <w:rsid w:val="00FF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3D4C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D4CC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D4CC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3D4CC1"/>
  </w:style>
  <w:style w:type="paragraph" w:styleId="a8">
    <w:name w:val="header"/>
    <w:basedOn w:val="a"/>
    <w:link w:val="a9"/>
    <w:rsid w:val="003D4C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3D4CC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3D4CC1"/>
    <w:rPr>
      <w:rFonts w:ascii="Times New Roman" w:hAnsi="Times New Roman" w:cs="Times New Roman"/>
      <w:sz w:val="24"/>
      <w:szCs w:val="24"/>
    </w:rPr>
  </w:style>
  <w:style w:type="paragraph" w:customStyle="1" w:styleId="BodyText2">
    <w:name w:val="Body Text 2"/>
    <w:basedOn w:val="a"/>
    <w:rsid w:val="003D4C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rsid w:val="003D4C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rsid w:val="003D4CC1"/>
    <w:pPr>
      <w:widowControl w:val="0"/>
      <w:autoSpaceDE w:val="0"/>
      <w:autoSpaceDN w:val="0"/>
      <w:adjustRightInd w:val="0"/>
      <w:spacing w:after="0" w:line="3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3D4CC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filina-pc</dc:creator>
  <cp:keywords/>
  <dc:description/>
  <cp:lastModifiedBy>filina-pc</cp:lastModifiedBy>
  <cp:revision>3</cp:revision>
  <dcterms:created xsi:type="dcterms:W3CDTF">2015-11-25T14:21:00Z</dcterms:created>
  <dcterms:modified xsi:type="dcterms:W3CDTF">2015-11-25T14:49:00Z</dcterms:modified>
</cp:coreProperties>
</file>